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63" w:rsidRPr="00807C13" w:rsidRDefault="007B7E63" w:rsidP="00807C13">
      <w:pPr>
        <w:autoSpaceDN w:val="0"/>
        <w:contextualSpacing/>
        <w:jc w:val="right"/>
        <w:rPr>
          <w:bCs/>
          <w:sz w:val="24"/>
          <w:szCs w:val="24"/>
        </w:rPr>
      </w:pPr>
      <w:r w:rsidRPr="00807C13">
        <w:rPr>
          <w:bCs/>
          <w:sz w:val="24"/>
          <w:szCs w:val="24"/>
        </w:rPr>
        <w:t xml:space="preserve">Приложение 11 к письму </w:t>
      </w:r>
    </w:p>
    <w:p w:rsidR="007B7E63" w:rsidRPr="00807C13" w:rsidRDefault="00E50B58" w:rsidP="00807C13">
      <w:pPr>
        <w:widowControl w:val="0"/>
        <w:jc w:val="right"/>
        <w:rPr>
          <w:bCs/>
          <w:sz w:val="24"/>
          <w:szCs w:val="24"/>
        </w:rPr>
      </w:pPr>
      <w:r w:rsidRPr="00807C13">
        <w:rPr>
          <w:bCs/>
          <w:sz w:val="24"/>
          <w:szCs w:val="24"/>
        </w:rPr>
        <w:t xml:space="preserve">  </w:t>
      </w:r>
      <w:r w:rsidR="007B7E63" w:rsidRPr="00807C13">
        <w:rPr>
          <w:bCs/>
          <w:sz w:val="24"/>
          <w:szCs w:val="24"/>
        </w:rPr>
        <w:t xml:space="preserve">                                 </w:t>
      </w:r>
      <w:r w:rsidR="00E7698C" w:rsidRPr="00807C13">
        <w:rPr>
          <w:bCs/>
          <w:sz w:val="24"/>
          <w:szCs w:val="24"/>
        </w:rPr>
        <w:t xml:space="preserve">                                                     </w:t>
      </w:r>
      <w:r w:rsidR="007B7E63" w:rsidRPr="00807C13">
        <w:rPr>
          <w:bCs/>
          <w:sz w:val="24"/>
          <w:szCs w:val="24"/>
        </w:rPr>
        <w:t xml:space="preserve">  Рособрнадзора от 29.12.2018 № 10-</w:t>
      </w:r>
      <w:r w:rsidR="00E7698C" w:rsidRPr="00807C13">
        <w:rPr>
          <w:bCs/>
          <w:sz w:val="24"/>
          <w:szCs w:val="24"/>
        </w:rPr>
        <w:t>987</w:t>
      </w:r>
      <w:r w:rsidR="00807C13">
        <w:rPr>
          <w:bCs/>
          <w:sz w:val="24"/>
          <w:szCs w:val="24"/>
        </w:rPr>
        <w:t>,</w:t>
      </w:r>
    </w:p>
    <w:p w:rsidR="00807C13" w:rsidRPr="00807C13" w:rsidRDefault="00807C13" w:rsidP="00807C13">
      <w:pPr>
        <w:widowControl w:val="0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Pr="00807C13">
        <w:rPr>
          <w:bCs/>
          <w:sz w:val="24"/>
          <w:szCs w:val="24"/>
        </w:rPr>
        <w:t xml:space="preserve"> редакции письма Рособрнадзора от </w:t>
      </w:r>
      <w:r w:rsidR="00061C08">
        <w:rPr>
          <w:bCs/>
          <w:sz w:val="24"/>
          <w:szCs w:val="24"/>
        </w:rPr>
        <w:t>23.04.2019 № 10-302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</w:t>
      </w:r>
      <w:r w:rsidR="00C73ABD">
        <w:rPr>
          <w:b/>
          <w:sz w:val="36"/>
          <w:szCs w:val="40"/>
          <w:lang w:eastAsia="en-US"/>
        </w:rPr>
        <w:t>9</w:t>
      </w:r>
      <w:r w:rsidRPr="001A63B2">
        <w:rPr>
          <w:b/>
          <w:sz w:val="36"/>
          <w:szCs w:val="40"/>
          <w:lang w:eastAsia="en-US"/>
        </w:rPr>
        <w:t xml:space="preserve"> 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243D19" w:rsidRPr="001A63B2" w:rsidRDefault="00F401F0" w:rsidP="00107EBC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</w:t>
      </w:r>
      <w:r w:rsidR="00C73ABD">
        <w:rPr>
          <w:b/>
          <w:sz w:val="28"/>
          <w:szCs w:val="32"/>
          <w:lang w:eastAsia="en-US"/>
        </w:rPr>
        <w:t>9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90464A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5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6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8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12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10D37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10D37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13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15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17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18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21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22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24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26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28</w:t>
        </w:r>
        <w:r w:rsidR="00557DA1">
          <w:rPr>
            <w:webHidden/>
          </w:rPr>
          <w:fldChar w:fldCharType="end"/>
        </w:r>
      </w:hyperlink>
    </w:p>
    <w:p w:rsidR="00557DA1" w:rsidRDefault="00110D37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29</w:t>
        </w:r>
        <w:r w:rsidR="00557DA1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Государственная итоговая аттестация по 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>и среднего общего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 w:rsidDel="00DC0447">
              <w:rPr>
                <w:sz w:val="26"/>
                <w:szCs w:val="26"/>
              </w:rPr>
              <w:t>ОВЗ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ограниченны</w:t>
            </w:r>
            <w:r>
              <w:rPr>
                <w:sz w:val="26"/>
                <w:szCs w:val="26"/>
              </w:rPr>
              <w:t>е</w:t>
            </w:r>
            <w:r w:rsidRPr="001A63B2">
              <w:rPr>
                <w:sz w:val="26"/>
                <w:szCs w:val="26"/>
              </w:rPr>
              <w:t xml:space="preserve"> возможност</w:t>
            </w:r>
            <w:r w:rsidRPr="001A63B2" w:rsidDel="00DC0447">
              <w:rPr>
                <w:sz w:val="26"/>
                <w:szCs w:val="26"/>
              </w:rPr>
              <w:t>ям</w:t>
            </w:r>
            <w:r w:rsidRPr="001A63B2">
              <w:rPr>
                <w:sz w:val="26"/>
                <w:szCs w:val="26"/>
              </w:rPr>
              <w:t>и здоровья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 xml:space="preserve">и среднего общего образования 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</w:t>
            </w:r>
            <w:r>
              <w:rPr>
                <w:sz w:val="26"/>
                <w:szCs w:val="26"/>
              </w:rPr>
              <w:t xml:space="preserve">                 </w:t>
            </w:r>
            <w:r w:rsidRPr="00C73ABD">
              <w:rPr>
                <w:sz w:val="26"/>
                <w:szCs w:val="26"/>
              </w:rPr>
              <w:t>№ 190/1512 (зарегистрирован Минюстом России 10.12.2018, регистрационный № 52952)</w:t>
            </w:r>
          </w:p>
        </w:tc>
      </w:tr>
      <w:tr w:rsidR="00C14DE7" w:rsidRPr="001A63B2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1342FE">
              <w:rPr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образования и науки </w:t>
            </w:r>
            <w:r w:rsidRPr="001A63B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</w:t>
            </w:r>
            <w:r w:rsidRPr="001A63B2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1A63B2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8</w:t>
            </w:r>
            <w:r w:rsidRPr="001A63B2">
              <w:rPr>
                <w:sz w:val="26"/>
                <w:szCs w:val="26"/>
              </w:rPr>
              <w:t xml:space="preserve"> № </w:t>
            </w:r>
            <w:r>
              <w:rPr>
                <w:sz w:val="26"/>
                <w:szCs w:val="26"/>
              </w:rPr>
              <w:t>189/1513</w:t>
            </w:r>
            <w:r w:rsidRPr="001A63B2">
              <w:rPr>
                <w:sz w:val="26"/>
                <w:szCs w:val="26"/>
              </w:rPr>
              <w:t xml:space="preserve"> 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</w:t>
            </w:r>
            <w:r>
              <w:rPr>
                <w:iCs/>
                <w:sz w:val="26"/>
                <w:szCs w:val="26"/>
              </w:rPr>
              <w:t>10</w:t>
            </w:r>
            <w:r w:rsidRPr="001A63B2">
              <w:rPr>
                <w:iCs/>
                <w:sz w:val="26"/>
                <w:szCs w:val="26"/>
              </w:rPr>
              <w:t>.</w:t>
            </w:r>
            <w:r>
              <w:rPr>
                <w:iCs/>
                <w:sz w:val="26"/>
                <w:szCs w:val="26"/>
              </w:rPr>
              <w:t>1</w:t>
            </w:r>
            <w:r w:rsidRPr="001A63B2">
              <w:rPr>
                <w:iCs/>
                <w:sz w:val="26"/>
                <w:szCs w:val="26"/>
              </w:rPr>
              <w:t>2.201</w:t>
            </w:r>
            <w:r>
              <w:rPr>
                <w:iCs/>
                <w:sz w:val="26"/>
                <w:szCs w:val="26"/>
              </w:rPr>
              <w:t>8</w:t>
            </w:r>
            <w:r w:rsidRPr="001A63B2">
              <w:rPr>
                <w:iCs/>
                <w:sz w:val="26"/>
                <w:szCs w:val="26"/>
              </w:rPr>
              <w:t>, регистрационный № </w:t>
            </w:r>
            <w:r>
              <w:rPr>
                <w:iCs/>
                <w:sz w:val="26"/>
                <w:szCs w:val="26"/>
              </w:rPr>
              <w:t>52953</w:t>
            </w:r>
            <w:r w:rsidRPr="001A63B2">
              <w:rPr>
                <w:iCs/>
                <w:sz w:val="26"/>
                <w:szCs w:val="26"/>
              </w:rPr>
              <w:t xml:space="preserve">) 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Пункт проведения </w:t>
            </w:r>
            <w:r>
              <w:rPr>
                <w:sz w:val="26"/>
                <w:szCs w:val="26"/>
              </w:rPr>
              <w:t>экзамена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Default="00C14DE7" w:rsidP="00557D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14DE7">
              <w:rPr>
                <w:sz w:val="26"/>
                <w:szCs w:val="26"/>
              </w:rPr>
              <w:t>правк</w:t>
            </w:r>
            <w:r>
              <w:rPr>
                <w:sz w:val="26"/>
                <w:szCs w:val="26"/>
              </w:rPr>
              <w:t>а</w:t>
            </w:r>
            <w:r w:rsidRPr="00C14DE7">
              <w:rPr>
                <w:sz w:val="26"/>
                <w:szCs w:val="26"/>
              </w:rPr>
              <w:t>, подтверждающ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факт установления инвалидности, выданн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федеральным государственным учреждением медико-социальной экспертизы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756E1" w:rsidRPr="001A63B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9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DC0447">
        <w:rPr>
          <w:b w:val="0"/>
          <w:sz w:val="26"/>
          <w:szCs w:val="26"/>
        </w:rPr>
        <w:t>обучающихся</w:t>
      </w:r>
      <w:r w:rsidR="00DC0447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D63AB3">
        <w:rPr>
          <w:sz w:val="26"/>
          <w:szCs w:val="26"/>
        </w:rPr>
        <w:t>экзамена</w:t>
      </w:r>
      <w:r w:rsidR="00F92F7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4E04F5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BE2229" w:rsidRPr="00D103A0" w:rsidRDefault="00C14DE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у</w:t>
      </w:r>
      <w:r w:rsidRPr="004E04F5">
        <w:rPr>
          <w:rFonts w:ascii="Times New Roman" w:hAnsi="Times New Roman"/>
          <w:sz w:val="26"/>
          <w:szCs w:val="26"/>
        </w:rPr>
        <w:t xml:space="preserve">величение </w:t>
      </w:r>
      <w:r w:rsidR="00BE2229" w:rsidRPr="004E04F5">
        <w:rPr>
          <w:rFonts w:ascii="Times New Roman" w:hAnsi="Times New Roman"/>
          <w:sz w:val="26"/>
          <w:szCs w:val="26"/>
        </w:rPr>
        <w:t>продолжительност</w:t>
      </w:r>
      <w:r w:rsidRPr="004E04F5">
        <w:rPr>
          <w:rFonts w:ascii="Times New Roman" w:hAnsi="Times New Roman"/>
          <w:sz w:val="26"/>
          <w:szCs w:val="26"/>
        </w:rPr>
        <w:t>и</w:t>
      </w:r>
      <w:r w:rsidR="00BE2229" w:rsidRPr="004E04F5">
        <w:rPr>
          <w:rFonts w:ascii="Times New Roman" w:hAnsi="Times New Roman"/>
          <w:sz w:val="26"/>
          <w:szCs w:val="26"/>
        </w:rPr>
        <w:t xml:space="preserve"> экзамена по учебному предмету</w:t>
      </w:r>
      <w:r w:rsidRPr="004E04F5">
        <w:rPr>
          <w:rFonts w:ascii="Times New Roman" w:hAnsi="Times New Roman"/>
          <w:sz w:val="26"/>
          <w:szCs w:val="26"/>
        </w:rPr>
        <w:t xml:space="preserve"> </w:t>
      </w:r>
      <w:r w:rsidR="00BE2229" w:rsidRPr="004E04F5">
        <w:rPr>
          <w:rFonts w:ascii="Times New Roman" w:hAnsi="Times New Roman"/>
          <w:sz w:val="26"/>
          <w:szCs w:val="26"/>
        </w:rPr>
        <w:t>на 1,5 часа (ЕГЭ по иностранным языкам (раздел «Говорение»)</w:t>
      </w:r>
      <w:r w:rsidR="00D103A0" w:rsidRPr="004E04F5">
        <w:rPr>
          <w:rFonts w:ascii="Times New Roman" w:hAnsi="Times New Roman"/>
          <w:sz w:val="26"/>
          <w:szCs w:val="26"/>
        </w:rPr>
        <w:t>, ОГЭ по иностранным языкам (раздел «Говорение</w:t>
      </w:r>
      <w:r w:rsidR="00DE1D67">
        <w:rPr>
          <w:rFonts w:ascii="Times New Roman" w:hAnsi="Times New Roman"/>
          <w:sz w:val="26"/>
          <w:szCs w:val="26"/>
        </w:rPr>
        <w:t>»</w:t>
      </w:r>
      <w:r w:rsidR="00D103A0" w:rsidRPr="004E04F5">
        <w:rPr>
          <w:rFonts w:ascii="Times New Roman" w:hAnsi="Times New Roman"/>
          <w:sz w:val="26"/>
          <w:szCs w:val="26"/>
        </w:rPr>
        <w:t>)</w:t>
      </w:r>
      <w:r w:rsidR="00D103A0" w:rsidRPr="004E04F5">
        <w:rPr>
          <w:rStyle w:val="af6"/>
          <w:rFonts w:ascii="Times New Roman" w:hAnsi="Times New Roman"/>
          <w:sz w:val="26"/>
          <w:szCs w:val="26"/>
        </w:rPr>
        <w:footnoteReference w:id="1"/>
      </w:r>
      <w:r w:rsidR="00D103A0" w:rsidRPr="004E04F5">
        <w:rPr>
          <w:rFonts w:ascii="Times New Roman" w:hAnsi="Times New Roman"/>
          <w:sz w:val="26"/>
          <w:szCs w:val="26"/>
        </w:rPr>
        <w:t xml:space="preserve"> – на 30 минут</w:t>
      </w:r>
      <w:r w:rsidR="00BE2229" w:rsidRPr="004E04F5">
        <w:rPr>
          <w:rFonts w:ascii="Times New Roman" w:hAnsi="Times New Roman"/>
          <w:sz w:val="26"/>
          <w:szCs w:val="26"/>
        </w:rPr>
        <w:t>;</w:t>
      </w:r>
    </w:p>
    <w:p w:rsidR="00BE2229" w:rsidRPr="00DE1D67" w:rsidRDefault="00BE2229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Pr="00DE1D67">
        <w:rPr>
          <w:rStyle w:val="af6"/>
          <w:rFonts w:ascii="Times New Roman" w:hAnsi="Times New Roman"/>
          <w:sz w:val="26"/>
          <w:szCs w:val="26"/>
        </w:rPr>
        <w:footnoteReference w:id="2"/>
      </w:r>
      <w:r w:rsidRPr="00DE1D67">
        <w:rPr>
          <w:rFonts w:ascii="Times New Roman" w:hAnsi="Times New Roman"/>
          <w:sz w:val="26"/>
          <w:szCs w:val="26"/>
        </w:rPr>
        <w:t>;</w:t>
      </w:r>
      <w:r w:rsidRPr="00DE1D67">
        <w:rPr>
          <w:rFonts w:ascii="Times New Roman" w:hAnsi="Times New Roman"/>
        </w:rPr>
        <w:t xml:space="preserve"> </w:t>
      </w:r>
    </w:p>
    <w:p w:rsidR="00D103A0" w:rsidRPr="004E04F5" w:rsidRDefault="009667A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>обеспеч</w:t>
      </w:r>
      <w:r w:rsidR="00D103A0" w:rsidRPr="00DE1D67">
        <w:rPr>
          <w:rFonts w:ascii="Times New Roman" w:hAnsi="Times New Roman"/>
          <w:sz w:val="26"/>
          <w:szCs w:val="26"/>
        </w:rPr>
        <w:t>ение</w:t>
      </w:r>
      <w:r w:rsidRPr="00DE1D67">
        <w:rPr>
          <w:rFonts w:ascii="Times New Roman" w:hAnsi="Times New Roman"/>
          <w:sz w:val="26"/>
          <w:szCs w:val="26"/>
        </w:rPr>
        <w:t xml:space="preserve"> </w:t>
      </w:r>
      <w:r w:rsidR="00BE2229" w:rsidRPr="00DE1D67">
        <w:rPr>
          <w:rFonts w:ascii="Times New Roman" w:hAnsi="Times New Roman"/>
          <w:sz w:val="26"/>
          <w:szCs w:val="26"/>
        </w:rPr>
        <w:t>беспрепятственн</w:t>
      </w:r>
      <w:r w:rsidR="00D103A0" w:rsidRPr="00DE1D67">
        <w:rPr>
          <w:rFonts w:ascii="Times New Roman" w:hAnsi="Times New Roman"/>
          <w:sz w:val="26"/>
          <w:szCs w:val="26"/>
        </w:rPr>
        <w:t>ого</w:t>
      </w:r>
      <w:r w:rsidR="00BE2229" w:rsidRPr="00DE1D67">
        <w:rPr>
          <w:rFonts w:ascii="Times New Roman" w:hAnsi="Times New Roman"/>
          <w:sz w:val="26"/>
          <w:szCs w:val="26"/>
        </w:rPr>
        <w:t xml:space="preserve"> доступ</w:t>
      </w:r>
      <w:r w:rsidR="00D103A0" w:rsidRPr="00DE1D67">
        <w:rPr>
          <w:rFonts w:ascii="Times New Roman" w:hAnsi="Times New Roman"/>
          <w:sz w:val="26"/>
          <w:szCs w:val="26"/>
        </w:rPr>
        <w:t>а</w:t>
      </w:r>
      <w:r w:rsidR="00BE2229" w:rsidRPr="00DE1D67">
        <w:rPr>
          <w:rFonts w:ascii="Times New Roman" w:hAnsi="Times New Roman"/>
          <w:sz w:val="26"/>
          <w:szCs w:val="26"/>
        </w:rPr>
        <w:t xml:space="preserve"> в аудитории, туалетные и иные помещения, а также </w:t>
      </w:r>
      <w:r w:rsidRPr="00DE1D67">
        <w:rPr>
          <w:rFonts w:ascii="Times New Roman" w:hAnsi="Times New Roman"/>
          <w:sz w:val="26"/>
          <w:szCs w:val="26"/>
        </w:rPr>
        <w:t>пребывани</w:t>
      </w:r>
      <w:r w:rsidR="00D103A0" w:rsidRPr="00DE1D67">
        <w:rPr>
          <w:rFonts w:ascii="Times New Roman" w:hAnsi="Times New Roman"/>
          <w:sz w:val="26"/>
          <w:szCs w:val="26"/>
        </w:rPr>
        <w:t>я</w:t>
      </w:r>
      <w:r w:rsidRPr="00DE1D67" w:rsidDel="009667A7">
        <w:rPr>
          <w:rFonts w:ascii="Times New Roman" w:hAnsi="Times New Roman"/>
          <w:sz w:val="26"/>
          <w:szCs w:val="26"/>
        </w:rPr>
        <w:t xml:space="preserve"> </w:t>
      </w:r>
      <w:r w:rsidRPr="00DE1D67">
        <w:rPr>
          <w:rFonts w:ascii="Times New Roman" w:hAnsi="Times New Roman"/>
          <w:sz w:val="26"/>
          <w:szCs w:val="26"/>
        </w:rPr>
        <w:t>участников экзамена</w:t>
      </w:r>
      <w:r w:rsidR="00BE2229" w:rsidRPr="00DE1D67">
        <w:rPr>
          <w:rFonts w:ascii="Times New Roman" w:hAnsi="Times New Roman"/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 xml:space="preserve">передвигаться, прочитать задание, перенести ответы в экзаменационные листы (бланки) </w:t>
      </w:r>
      <w:r w:rsidRPr="004E04F5">
        <w:rPr>
          <w:rFonts w:ascii="Times New Roman" w:hAnsi="Times New Roman"/>
          <w:sz w:val="26"/>
          <w:szCs w:val="26"/>
        </w:rPr>
        <w:lastRenderedPageBreak/>
        <w:t>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 xml:space="preserve">ассистента-сурдопереводчика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>, обучающегося с ОВЗ – психолого-медико-педагогическая комиссия.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08682B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>в образовательную организацию, на базе которой организован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</w:t>
      </w:r>
      <w:r w:rsidRPr="008618A2">
        <w:rPr>
          <w:sz w:val="26"/>
          <w:szCs w:val="26"/>
        </w:rPr>
        <w:t xml:space="preserve"> связи,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>оказывают помощь в использовании технических средств, необходимых для выполнения заданий, технических средств реабилитации (изделий)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обучающихся с нарушением опорно-двигательного аппарата); </w:t>
      </w:r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Pr="00470E6E">
        <w:rPr>
          <w:sz w:val="26"/>
          <w:szCs w:val="26"/>
        </w:rPr>
        <w:t xml:space="preserve">выполнение 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="00B81CE7" w:rsidRPr="005A6DB6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(диабет, онкология, астма, порок сердца, энурез, язва</w:t>
      </w:r>
      <w:r w:rsidR="00B11A89" w:rsidRPr="005A6DB6">
        <w:rPr>
          <w:sz w:val="26"/>
          <w:szCs w:val="26"/>
        </w:rPr>
        <w:t xml:space="preserve"> и д</w:t>
      </w:r>
      <w:r w:rsidRPr="005A6DB6">
        <w:rPr>
          <w:sz w:val="26"/>
          <w:szCs w:val="26"/>
        </w:rPr>
        <w:t>р.).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(Arial /Verdana).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тифлопереводчиков, количество членов ГЭК должно быть увеличено для обеспечения контроля за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lastRenderedPageBreak/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F401F0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4176B">
        <w:rPr>
          <w:b/>
          <w:i/>
          <w:sz w:val="26"/>
          <w:szCs w:val="26"/>
        </w:rPr>
        <w:t xml:space="preserve">Для лиц, имеющих медицинские основания </w:t>
      </w:r>
      <w:r w:rsidR="00061C08">
        <w:rPr>
          <w:b/>
          <w:i/>
          <w:sz w:val="26"/>
          <w:szCs w:val="26"/>
        </w:rPr>
        <w:t xml:space="preserve">(заключение медицинской организации) </w:t>
      </w:r>
      <w:r w:rsidRPr="0014176B">
        <w:rPr>
          <w:b/>
          <w:i/>
          <w:sz w:val="26"/>
          <w:szCs w:val="26"/>
        </w:rPr>
        <w:t>для обучения</w:t>
      </w:r>
      <w:r w:rsidR="00B11A89" w:rsidRPr="0014176B">
        <w:rPr>
          <w:b/>
          <w:i/>
          <w:sz w:val="26"/>
          <w:szCs w:val="26"/>
        </w:rPr>
        <w:t xml:space="preserve"> на д</w:t>
      </w:r>
      <w:r w:rsidRPr="0014176B">
        <w:rPr>
          <w:b/>
          <w:i/>
          <w:sz w:val="26"/>
          <w:szCs w:val="26"/>
        </w:rPr>
        <w:t>ому</w:t>
      </w:r>
      <w:r w:rsidR="00061C08">
        <w:rPr>
          <w:b/>
          <w:i/>
          <w:sz w:val="26"/>
          <w:szCs w:val="26"/>
        </w:rPr>
        <w:t xml:space="preserve"> </w:t>
      </w:r>
      <w:r w:rsidR="00B11A89" w:rsidRPr="0014176B">
        <w:rPr>
          <w:sz w:val="26"/>
          <w:szCs w:val="26"/>
        </w:rPr>
        <w:t>и с</w:t>
      </w:r>
      <w:r w:rsidRPr="0014176B">
        <w:rPr>
          <w:sz w:val="26"/>
          <w:szCs w:val="26"/>
        </w:rPr>
        <w:t xml:space="preserve">оответствующие рекомендации </w:t>
      </w:r>
      <w:r w:rsidR="00EA7D3F" w:rsidRPr="0014176B">
        <w:rPr>
          <w:sz w:val="26"/>
          <w:szCs w:val="26"/>
        </w:rPr>
        <w:t>ПМПК</w:t>
      </w:r>
      <w:r w:rsidR="00FA70D1" w:rsidRPr="0014176B">
        <w:rPr>
          <w:sz w:val="26"/>
          <w:szCs w:val="26"/>
        </w:rPr>
        <w:t xml:space="preserve"> о необходимости </w:t>
      </w:r>
      <w:r w:rsidR="00D10D5D" w:rsidRPr="0014176B">
        <w:rPr>
          <w:sz w:val="26"/>
          <w:szCs w:val="26"/>
        </w:rPr>
        <w:t xml:space="preserve">прохождения </w:t>
      </w:r>
      <w:r w:rsidR="00FA70D1" w:rsidRPr="0014176B">
        <w:rPr>
          <w:sz w:val="26"/>
          <w:szCs w:val="26"/>
        </w:rPr>
        <w:t>ГИА</w:t>
      </w:r>
      <w:r w:rsidR="00DD3CFC" w:rsidRPr="0014176B">
        <w:rPr>
          <w:sz w:val="26"/>
          <w:szCs w:val="26"/>
        </w:rPr>
        <w:t xml:space="preserve"> </w:t>
      </w:r>
      <w:r w:rsidR="00FA70D1" w:rsidRPr="0014176B">
        <w:rPr>
          <w:sz w:val="26"/>
          <w:szCs w:val="26"/>
        </w:rPr>
        <w:t>на дому</w:t>
      </w:r>
      <w:r w:rsidRPr="00061C08">
        <w:rPr>
          <w:sz w:val="26"/>
          <w:szCs w:val="26"/>
        </w:rPr>
        <w:t>,</w:t>
      </w:r>
      <w:r w:rsidR="00B11A89" w:rsidRPr="00061C08">
        <w:rPr>
          <w:b/>
          <w:i/>
          <w:sz w:val="26"/>
          <w:szCs w:val="26"/>
        </w:rPr>
        <w:t xml:space="preserve"> а т</w:t>
      </w:r>
      <w:r w:rsidR="003C52F4" w:rsidRPr="00061C08">
        <w:rPr>
          <w:b/>
          <w:i/>
          <w:sz w:val="26"/>
          <w:szCs w:val="26"/>
        </w:rPr>
        <w:t>акже для лиц, находящихся</w:t>
      </w:r>
      <w:r w:rsidR="00B11A89" w:rsidRPr="00061C08">
        <w:rPr>
          <w:b/>
          <w:i/>
          <w:sz w:val="26"/>
          <w:szCs w:val="26"/>
        </w:rPr>
        <w:t xml:space="preserve"> в </w:t>
      </w:r>
      <w:r w:rsidR="00D10D5D" w:rsidRPr="00061C08">
        <w:rPr>
          <w:b/>
          <w:i/>
          <w:sz w:val="26"/>
          <w:szCs w:val="26"/>
        </w:rPr>
        <w:t>медицинской организации</w:t>
      </w:r>
      <w:r w:rsidR="007B099B" w:rsidRPr="00061C08">
        <w:rPr>
          <w:b/>
          <w:i/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>экзамен организуется</w:t>
      </w:r>
      <w:r w:rsidR="00B11A89" w:rsidRPr="00245F8D">
        <w:rPr>
          <w:sz w:val="26"/>
          <w:szCs w:val="26"/>
        </w:rPr>
        <w:t xml:space="preserve"> на д</w:t>
      </w:r>
      <w:r w:rsidRPr="00245F8D">
        <w:rPr>
          <w:sz w:val="26"/>
          <w:szCs w:val="26"/>
        </w:rPr>
        <w:t>ому,</w:t>
      </w:r>
      <w:r w:rsidR="00B11A89" w:rsidRPr="00245F8D">
        <w:rPr>
          <w:sz w:val="26"/>
          <w:szCs w:val="26"/>
        </w:rPr>
        <w:t xml:space="preserve"> в </w:t>
      </w:r>
      <w:r w:rsidR="00D10D5D" w:rsidRPr="00245F8D" w:rsidDel="00D10D5D">
        <w:rPr>
          <w:sz w:val="26"/>
          <w:szCs w:val="26"/>
        </w:rPr>
        <w:t xml:space="preserve"> </w:t>
      </w:r>
      <w:r w:rsidR="00D10D5D" w:rsidRPr="00245F8D">
        <w:rPr>
          <w:sz w:val="26"/>
          <w:szCs w:val="26"/>
        </w:rPr>
        <w:t>медицинской организации</w:t>
      </w:r>
      <w:r w:rsidRPr="00245F8D">
        <w:rPr>
          <w:sz w:val="26"/>
          <w:szCs w:val="26"/>
        </w:rPr>
        <w:t>.</w:t>
      </w:r>
      <w:r w:rsidR="00BA50EE" w:rsidRPr="00245F8D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 xml:space="preserve">Для этого </w:t>
      </w:r>
      <w:r w:rsidR="00D10D5D" w:rsidRPr="00245F8D">
        <w:rPr>
          <w:sz w:val="26"/>
          <w:szCs w:val="26"/>
        </w:rPr>
        <w:t>организуется</w:t>
      </w:r>
      <w:r w:rsidR="00D10D5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>Лица, привлекаемые к проведению ГИА в ППЭ на дому, в медицинской организации прибывают в указанный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(ноутбуком), имеющим выход в 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lastRenderedPageBreak/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данный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D33F17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</w:t>
      </w:r>
      <w:r w:rsidRPr="001A63B2">
        <w:rPr>
          <w:sz w:val="26"/>
          <w:szCs w:val="26"/>
        </w:rPr>
        <w:lastRenderedPageBreak/>
        <w:t xml:space="preserve">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>величения ЭМ для слабовидящих.</w:t>
      </w:r>
    </w:p>
    <w:p w:rsidR="00E67961" w:rsidRPr="001A63B2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программным обеспечением, </w:t>
      </w:r>
      <w:r w:rsidRPr="001A63B2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(</w:t>
      </w:r>
      <w:r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ИК,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для работы по переводу. Тифлопереводчики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>предмете, количестве 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участников </w:t>
      </w:r>
      <w:r w:rsidR="00553630">
        <w:rPr>
          <w:i/>
          <w:sz w:val="26"/>
          <w:szCs w:val="26"/>
        </w:rPr>
        <w:t>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244F89" w:rsidRPr="001A63B2">
        <w:rPr>
          <w:i/>
          <w:sz w:val="26"/>
          <w:szCs w:val="26"/>
        </w:rPr>
        <w:t xml:space="preserve"> 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0C1DD4">
        <w:rPr>
          <w:b/>
          <w:bCs/>
          <w:i/>
          <w:sz w:val="26"/>
          <w:szCs w:val="26"/>
        </w:rPr>
        <w:t>ПО</w:t>
      </w:r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lastRenderedPageBreak/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E3238D">
        <w:rPr>
          <w:sz w:val="26"/>
          <w:szCs w:val="26"/>
        </w:rPr>
        <w:br/>
      </w:r>
      <w:r w:rsidRPr="001A63B2">
        <w:rPr>
          <w:sz w:val="26"/>
          <w:szCs w:val="26"/>
        </w:rPr>
        <w:t>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</w:r>
      <w:r w:rsidR="002C6BA3">
        <w:rPr>
          <w:bCs/>
          <w:sz w:val="26"/>
          <w:szCs w:val="26"/>
        </w:rPr>
        <w:t xml:space="preserve">, </w:t>
      </w:r>
      <w:r w:rsidR="002C6BA3" w:rsidRPr="002C6BA3">
        <w:rPr>
          <w:bCs/>
          <w:sz w:val="26"/>
          <w:szCs w:val="26"/>
        </w:rPr>
        <w:t>и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189/1513 (зарегистрирован Минюстом России 10.12.2018, регистрационный № 52953)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lastRenderedPageBreak/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r w:rsidRPr="000B4E5E">
        <w:rPr>
          <w:bCs/>
          <w:sz w:val="26"/>
          <w:szCs w:val="26"/>
        </w:rPr>
        <w:t>тифлопереводчиков</w:t>
      </w:r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r w:rsidRPr="00570254">
        <w:rPr>
          <w:bCs/>
          <w:sz w:val="26"/>
          <w:szCs w:val="26"/>
        </w:rPr>
        <w:t>тифлопереводчика</w:t>
      </w:r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>лен ГЭК приглашает комиссию тифлопереводчиков  для работы по переводу. Тифлопереводчики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3F2C0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 xml:space="preserve">масштабируют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9F104A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Pr="001A63B2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BA50EE"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</w:r>
            <w:r w:rsidRPr="001A63B2">
              <w:rPr>
                <w:b/>
                <w:sz w:val="24"/>
                <w:szCs w:val="24"/>
              </w:rPr>
              <w:lastRenderedPageBreak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lastRenderedPageBreak/>
              <w:t>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сопровождение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D37" w:rsidRDefault="00110D37" w:rsidP="00E26F70">
      <w:r>
        <w:separator/>
      </w:r>
    </w:p>
  </w:endnote>
  <w:endnote w:type="continuationSeparator" w:id="0">
    <w:p w:rsidR="00110D37" w:rsidRDefault="00110D37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9778651"/>
      <w:docPartObj>
        <w:docPartGallery w:val="Page Numbers (Bottom of Page)"/>
        <w:docPartUnique/>
      </w:docPartObj>
    </w:sdtPr>
    <w:sdtEndPr/>
    <w:sdtContent>
      <w:p w:rsidR="00AA7DBF" w:rsidRDefault="00AA7DBF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92A">
          <w:rPr>
            <w:noProof/>
          </w:rPr>
          <w:t>4</w:t>
        </w:r>
        <w:r>
          <w:fldChar w:fldCharType="end"/>
        </w:r>
      </w:p>
    </w:sdtContent>
  </w:sdt>
  <w:p w:rsidR="00AA7DBF" w:rsidRDefault="00AA7DB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D37" w:rsidRDefault="00110D37" w:rsidP="00E26F70">
      <w:r>
        <w:separator/>
      </w:r>
    </w:p>
  </w:footnote>
  <w:footnote w:type="continuationSeparator" w:id="0">
    <w:p w:rsidR="00110D37" w:rsidRDefault="00110D37" w:rsidP="00E26F70">
      <w:r>
        <w:continuationSeparator/>
      </w:r>
    </w:p>
  </w:footnote>
  <w:footnote w:id="1">
    <w:p w:rsidR="00AA7DBF" w:rsidRPr="004E04F5" w:rsidRDefault="00AA7DBF" w:rsidP="00D103A0">
      <w:pPr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В соответствии с пунктом 44 Порядка ГИА-9 участники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</w:t>
      </w:r>
      <w:r w:rsidRPr="00D103A0">
        <w:rPr>
          <w:sz w:val="18"/>
          <w:szCs w:val="18"/>
        </w:rPr>
        <w:t>инвалидност</w:t>
      </w:r>
      <w:r>
        <w:rPr>
          <w:sz w:val="18"/>
          <w:szCs w:val="18"/>
        </w:rPr>
        <w:t>ь</w:t>
      </w:r>
      <w:r w:rsidRPr="004E04F5">
        <w:rPr>
          <w:sz w:val="18"/>
          <w:szCs w:val="18"/>
        </w:rPr>
        <w:t>) имеют право на увеличение продолжительности экзамена по учебному предмету на 1,5 часа.</w:t>
      </w:r>
    </w:p>
    <w:p w:rsidR="00AA7DBF" w:rsidRPr="004E04F5" w:rsidRDefault="00AA7DBF" w:rsidP="004E04F5">
      <w:pPr>
        <w:ind w:firstLine="426"/>
        <w:jc w:val="both"/>
        <w:rPr>
          <w:sz w:val="18"/>
          <w:szCs w:val="18"/>
        </w:rPr>
      </w:pPr>
      <w:r w:rsidRPr="004E04F5">
        <w:rPr>
          <w:sz w:val="18"/>
          <w:szCs w:val="18"/>
        </w:rPr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</w:t>
      </w:r>
      <w:r>
        <w:rPr>
          <w:sz w:val="18"/>
          <w:szCs w:val="18"/>
        </w:rPr>
        <w:t>ОГЭ</w:t>
      </w:r>
      <w:r w:rsidRPr="004E04F5">
        <w:rPr>
          <w:sz w:val="18"/>
          <w:szCs w:val="18"/>
        </w:rPr>
        <w:t xml:space="preserve"> по иностранным языкам для всех участников 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>ГИА</w:t>
      </w:r>
      <w:r>
        <w:rPr>
          <w:sz w:val="18"/>
          <w:szCs w:val="18"/>
        </w:rPr>
        <w:t>-9</w:t>
      </w:r>
      <w:r w:rsidRPr="004E04F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В случае выбора 1 схемы (письменная часть и устная часть (раздел «Говорение») проводятся в один день) для участников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>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 53 Порядка ГИА-11. </w:t>
      </w:r>
    </w:p>
  </w:footnote>
  <w:footnote w:id="2">
    <w:p w:rsidR="00AA7DBF" w:rsidRPr="004E04F5" w:rsidRDefault="00AA7DBF" w:rsidP="004E04F5">
      <w:pPr>
        <w:pStyle w:val="af4"/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</w:t>
      </w:r>
      <w:r>
        <w:rPr>
          <w:sz w:val="18"/>
          <w:szCs w:val="18"/>
        </w:rPr>
        <w:t>ИВ.</w:t>
      </w:r>
    </w:p>
  </w:footnote>
  <w:footnote w:id="3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AA7DBF" w:rsidRDefault="00AA7DBF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AA7DBF" w:rsidRPr="000A3A16" w:rsidRDefault="00AA7DBF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AA7DBF" w:rsidRDefault="00AA7DBF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 w:rsidR="004E05EF">
        <w:t xml:space="preserve"> Информацию о количестве </w:t>
      </w:r>
      <w:r>
        <w:t xml:space="preserve">и характеристике таких аудиторий ОИВ направляет в Рособрнадзор для последующего согласования. </w:t>
      </w:r>
    </w:p>
  </w:footnote>
  <w:footnote w:id="7">
    <w:p w:rsidR="00AA7DBF" w:rsidRPr="00C353BB" w:rsidRDefault="00AA7DBF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AA7DBF" w:rsidRDefault="00AA7DBF">
      <w:pPr>
        <w:pStyle w:val="af4"/>
      </w:pPr>
    </w:p>
  </w:footnote>
  <w:footnote w:id="8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AA7DBF" w:rsidRDefault="00AA7DBF" w:rsidP="00EE4BAA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проведение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AA7DBF" w:rsidRDefault="00AA7DBF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AA7DBF" w:rsidRPr="00C353BB" w:rsidRDefault="00AA7DBF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0D37"/>
    <w:rsid w:val="00116A65"/>
    <w:rsid w:val="00124AD3"/>
    <w:rsid w:val="001276DB"/>
    <w:rsid w:val="001342FE"/>
    <w:rsid w:val="00135E52"/>
    <w:rsid w:val="00140A36"/>
    <w:rsid w:val="001410CA"/>
    <w:rsid w:val="0014176B"/>
    <w:rsid w:val="001507F8"/>
    <w:rsid w:val="00151887"/>
    <w:rsid w:val="00151DB3"/>
    <w:rsid w:val="00153AAC"/>
    <w:rsid w:val="00157853"/>
    <w:rsid w:val="0016606D"/>
    <w:rsid w:val="001719E5"/>
    <w:rsid w:val="00176527"/>
    <w:rsid w:val="00177966"/>
    <w:rsid w:val="001803EF"/>
    <w:rsid w:val="001858D7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85C5D"/>
    <w:rsid w:val="002873E9"/>
    <w:rsid w:val="00293820"/>
    <w:rsid w:val="002A0AC7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5E14"/>
    <w:rsid w:val="003219E2"/>
    <w:rsid w:val="00337C06"/>
    <w:rsid w:val="003403BE"/>
    <w:rsid w:val="00346BBC"/>
    <w:rsid w:val="00351FE6"/>
    <w:rsid w:val="00375641"/>
    <w:rsid w:val="00383E6F"/>
    <w:rsid w:val="003925F0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87921"/>
    <w:rsid w:val="00590159"/>
    <w:rsid w:val="005954F8"/>
    <w:rsid w:val="005A06FA"/>
    <w:rsid w:val="005A1B2F"/>
    <w:rsid w:val="005A6DB6"/>
    <w:rsid w:val="005B0757"/>
    <w:rsid w:val="005B4248"/>
    <w:rsid w:val="005D00B6"/>
    <w:rsid w:val="005D0654"/>
    <w:rsid w:val="005D40C8"/>
    <w:rsid w:val="005D4FB0"/>
    <w:rsid w:val="005D52BC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5A41"/>
    <w:rsid w:val="006F4F7A"/>
    <w:rsid w:val="00710723"/>
    <w:rsid w:val="00713F69"/>
    <w:rsid w:val="007143D7"/>
    <w:rsid w:val="00715775"/>
    <w:rsid w:val="00722623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90868"/>
    <w:rsid w:val="007B099B"/>
    <w:rsid w:val="007B1249"/>
    <w:rsid w:val="007B6FCB"/>
    <w:rsid w:val="007B7E63"/>
    <w:rsid w:val="007F0773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292A"/>
    <w:rsid w:val="008C31DB"/>
    <w:rsid w:val="008C4151"/>
    <w:rsid w:val="008C6B5A"/>
    <w:rsid w:val="008D05EB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95CAF"/>
    <w:rsid w:val="00A97493"/>
    <w:rsid w:val="00A97AAC"/>
    <w:rsid w:val="00AA0291"/>
    <w:rsid w:val="00AA169A"/>
    <w:rsid w:val="00AA32F2"/>
    <w:rsid w:val="00AA5BBE"/>
    <w:rsid w:val="00AA7DBF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2BA0"/>
    <w:rsid w:val="00E04DAC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6AD9B-AD38-444F-928B-78F81389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10473</Words>
  <Characters>59697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Рахматуллина Светлана Геннадьевна</cp:lastModifiedBy>
  <cp:revision>2</cp:revision>
  <cp:lastPrinted>2017-12-27T13:58:00Z</cp:lastPrinted>
  <dcterms:created xsi:type="dcterms:W3CDTF">2019-04-26T06:32:00Z</dcterms:created>
  <dcterms:modified xsi:type="dcterms:W3CDTF">2019-04-26T06:32:00Z</dcterms:modified>
</cp:coreProperties>
</file>